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C4F" w:rsidRPr="00695658" w:rsidRDefault="00695658" w:rsidP="00695658">
      <w:pPr>
        <w:spacing w:after="0" w:line="240" w:lineRule="auto"/>
        <w:rPr>
          <w:b/>
          <w:sz w:val="28"/>
          <w:szCs w:val="28"/>
        </w:rPr>
      </w:pPr>
      <w:r w:rsidRPr="00695658">
        <w:rPr>
          <w:b/>
          <w:sz w:val="28"/>
          <w:szCs w:val="28"/>
        </w:rPr>
        <w:t>Brandskydd för BRF Saläng</w:t>
      </w:r>
    </w:p>
    <w:p w:rsidR="00D456E8" w:rsidRDefault="00D456E8" w:rsidP="00695658">
      <w:pPr>
        <w:spacing w:after="0" w:line="240" w:lineRule="auto"/>
        <w:rPr>
          <w:b/>
        </w:rPr>
      </w:pPr>
    </w:p>
    <w:p w:rsidR="00695658" w:rsidRPr="00D456E8" w:rsidRDefault="00D456E8" w:rsidP="00695658">
      <w:pPr>
        <w:spacing w:after="0" w:line="240" w:lineRule="auto"/>
        <w:rPr>
          <w:b/>
        </w:rPr>
      </w:pPr>
      <w:r w:rsidRPr="00D456E8">
        <w:rPr>
          <w:b/>
        </w:rPr>
        <w:t>Inledning</w:t>
      </w:r>
    </w:p>
    <w:p w:rsidR="00695658" w:rsidRDefault="00695658" w:rsidP="00695658">
      <w:pPr>
        <w:spacing w:after="0" w:line="240" w:lineRule="auto"/>
      </w:pPr>
      <w:r>
        <w:t>Ansvaret föreningen för brandskyddet av fastigheten ligger på både bostadsrättsförenigen och lägenhetsägaren. Föreningen svara</w:t>
      </w:r>
      <w:r w:rsidR="008151A6">
        <w:t>r</w:t>
      </w:r>
      <w:r>
        <w:t xml:space="preserve"> för byggnaden och allmänna utrymmen.  </w:t>
      </w:r>
      <w:r w:rsidR="008151A6">
        <w:t>Lägenhetsägaren</w:t>
      </w:r>
      <w:r>
        <w:t xml:space="preserve"> </w:t>
      </w:r>
      <w:r w:rsidR="008151A6">
        <w:t>svarar för</w:t>
      </w:r>
      <w:r>
        <w:t xml:space="preserve"> att lägenheten används på ett ansvarfullt sätt. </w:t>
      </w:r>
    </w:p>
    <w:p w:rsidR="00695658" w:rsidRDefault="00695658" w:rsidP="00695658">
      <w:pPr>
        <w:spacing w:after="0" w:line="240" w:lineRule="auto"/>
      </w:pPr>
    </w:p>
    <w:p w:rsidR="008151A6" w:rsidRDefault="008151A6" w:rsidP="00695658">
      <w:pPr>
        <w:spacing w:after="0" w:line="240" w:lineRule="auto"/>
      </w:pPr>
      <w:r>
        <w:t>I Saläng finns inga trapphus, källare och inreda vindar vilket till viss del underlättar brandskyddet men det är ändå nödvändig med ett förenklat systematiskt brandskyddsarbete så att alla delar i brandskyddet tillgodoses</w:t>
      </w:r>
      <w:r w:rsidR="004D6092">
        <w:t>.</w:t>
      </w:r>
    </w:p>
    <w:p w:rsidR="004D6092" w:rsidRDefault="004D6092" w:rsidP="00695658">
      <w:pPr>
        <w:spacing w:after="0" w:line="240" w:lineRule="auto"/>
      </w:pPr>
    </w:p>
    <w:p w:rsidR="00857D57" w:rsidRPr="00857D57" w:rsidRDefault="00857D57" w:rsidP="00695658">
      <w:pPr>
        <w:spacing w:after="0" w:line="240" w:lineRule="auto"/>
        <w:rPr>
          <w:b/>
        </w:rPr>
      </w:pPr>
      <w:r w:rsidRPr="00857D57">
        <w:rPr>
          <w:b/>
        </w:rPr>
        <w:t>Brandskyddspolicy</w:t>
      </w:r>
    </w:p>
    <w:p w:rsidR="00857D57" w:rsidRPr="00857D57" w:rsidRDefault="00857D57" w:rsidP="00695658">
      <w:pPr>
        <w:spacing w:after="0" w:line="240" w:lineRule="auto"/>
        <w:rPr>
          <w:i/>
        </w:rPr>
      </w:pPr>
      <w:r w:rsidRPr="00857D57">
        <w:rPr>
          <w:i/>
        </w:rPr>
        <w:t>Alla som bor i föreningens byggnad ska känna till hur de ska förebygga brand samt vad de ska göra om brand utbryter i den egna lägenheten eller i byggnaden i övrigt.</w:t>
      </w:r>
    </w:p>
    <w:p w:rsidR="00857D57" w:rsidRPr="00857D57" w:rsidRDefault="00857D57" w:rsidP="00695658">
      <w:pPr>
        <w:spacing w:after="0" w:line="240" w:lineRule="auto"/>
        <w:rPr>
          <w:i/>
        </w:rPr>
      </w:pPr>
      <w:r w:rsidRPr="00857D57">
        <w:rPr>
          <w:i/>
        </w:rPr>
        <w:t xml:space="preserve">Föreningen svarar för att varje lägenhet och förses med </w:t>
      </w:r>
      <w:r w:rsidRPr="00857D57">
        <w:rPr>
          <w:i/>
          <w:u w:val="single"/>
        </w:rPr>
        <w:t>en</w:t>
      </w:r>
      <w:r w:rsidRPr="00857D57">
        <w:rPr>
          <w:i/>
        </w:rPr>
        <w:t xml:space="preserve"> brandvarnare och lägenhetsägaren svarar för att förse lägenheten med ytterligare brandvarnare samt det finns fungerande batterier i brandvarnarna</w:t>
      </w:r>
    </w:p>
    <w:p w:rsidR="00695658" w:rsidRDefault="00695658" w:rsidP="00695658">
      <w:pPr>
        <w:spacing w:after="0" w:line="240" w:lineRule="auto"/>
      </w:pPr>
    </w:p>
    <w:p w:rsidR="00857D57" w:rsidRPr="00857D57" w:rsidRDefault="00857D57" w:rsidP="00695658">
      <w:pPr>
        <w:spacing w:after="0" w:line="240" w:lineRule="auto"/>
        <w:rPr>
          <w:b/>
        </w:rPr>
      </w:pPr>
      <w:r w:rsidRPr="00857D57">
        <w:rPr>
          <w:b/>
        </w:rPr>
        <w:t>Ansvarsfördelning och organisation</w:t>
      </w:r>
    </w:p>
    <w:p w:rsidR="00A14E83" w:rsidRDefault="00ED60CD" w:rsidP="00695658">
      <w:pPr>
        <w:spacing w:after="0" w:line="240" w:lineRule="auto"/>
      </w:pPr>
      <w:r>
        <w:rPr>
          <w:noProof/>
        </w:rPr>
        <w:pict>
          <v:shapetype id="_x0000_t202" coordsize="21600,21600" o:spt="202" path="m,l,21600r21600,l21600,xe">
            <v:stroke joinstyle="miter"/>
            <v:path gradientshapeok="t" o:connecttype="rect"/>
          </v:shapetype>
          <v:shape id="_x0000_s1026" type="#_x0000_t202" style="position:absolute;margin-left:113.8pt;margin-top:11.55pt;width:152.5pt;height:48.25pt;z-index:251660288;mso-height-percent:200;mso-height-percent:200;mso-width-relative:margin;mso-height-relative:margin">
            <v:textbox style="mso-next-textbox:#_x0000_s1026;mso-fit-shape-to-text:t">
              <w:txbxContent>
                <w:p w:rsidR="00A14E83" w:rsidRDefault="00A14E83" w:rsidP="00A14E83">
                  <w:pPr>
                    <w:spacing w:after="0" w:line="240" w:lineRule="auto"/>
                    <w:jc w:val="center"/>
                  </w:pPr>
                  <w:r>
                    <w:t>Ansvarig för brandskyddets organisation.</w:t>
                  </w:r>
                </w:p>
                <w:p w:rsidR="00A14E83" w:rsidRDefault="00A14E83" w:rsidP="00A14E83">
                  <w:pPr>
                    <w:spacing w:after="0" w:line="240" w:lineRule="auto"/>
                    <w:jc w:val="center"/>
                  </w:pPr>
                  <w:r>
                    <w:t>Ordföranden</w:t>
                  </w:r>
                </w:p>
              </w:txbxContent>
            </v:textbox>
          </v:shape>
        </w:pict>
      </w:r>
    </w:p>
    <w:p w:rsidR="00A14E83" w:rsidRDefault="00A14E83" w:rsidP="00695658">
      <w:pPr>
        <w:spacing w:after="0" w:line="240" w:lineRule="auto"/>
      </w:pPr>
    </w:p>
    <w:p w:rsidR="00A14E83" w:rsidRDefault="00A14E83" w:rsidP="00695658">
      <w:pPr>
        <w:spacing w:after="0" w:line="240" w:lineRule="auto"/>
      </w:pPr>
    </w:p>
    <w:p w:rsidR="00A14E83" w:rsidRDefault="00A14E83" w:rsidP="00695658">
      <w:pPr>
        <w:spacing w:after="0" w:line="240" w:lineRule="auto"/>
      </w:pPr>
    </w:p>
    <w:p w:rsidR="00A14E83" w:rsidRDefault="00A14E83" w:rsidP="00695658">
      <w:pPr>
        <w:spacing w:after="0" w:line="240" w:lineRule="auto"/>
      </w:pPr>
    </w:p>
    <w:p w:rsidR="00A14E83" w:rsidRDefault="00ED60CD" w:rsidP="00695658">
      <w:pPr>
        <w:spacing w:after="0" w:line="240" w:lineRule="auto"/>
      </w:pPr>
      <w:r>
        <w:rPr>
          <w:noProof/>
        </w:rPr>
        <w:pict>
          <v:shape id="_x0000_s1027" type="#_x0000_t202" style="position:absolute;margin-left:112.7pt;margin-top:8.15pt;width:154.1pt;height:40.85pt;z-index:251662336;mso-width-relative:margin;mso-height-relative:margin">
            <v:textbox style="mso-next-textbox:#_x0000_s1027">
              <w:txbxContent>
                <w:p w:rsidR="00A14E83" w:rsidRDefault="00A14E83" w:rsidP="00A14E83">
                  <w:pPr>
                    <w:spacing w:after="0" w:line="240" w:lineRule="auto"/>
                    <w:jc w:val="center"/>
                  </w:pPr>
                  <w:r>
                    <w:t>Brandskyddsansvarig</w:t>
                  </w:r>
                </w:p>
                <w:p w:rsidR="00A14E83" w:rsidRDefault="00A14E83" w:rsidP="00A14E83">
                  <w:pPr>
                    <w:spacing w:after="0" w:line="240" w:lineRule="auto"/>
                    <w:jc w:val="center"/>
                  </w:pPr>
                  <w:r>
                    <w:t>Vice värden</w:t>
                  </w:r>
                </w:p>
                <w:p w:rsidR="00A14E83" w:rsidRDefault="00A14E83"/>
              </w:txbxContent>
            </v:textbox>
          </v:shape>
        </w:pict>
      </w:r>
    </w:p>
    <w:p w:rsidR="00A14E83" w:rsidRDefault="00A14E83" w:rsidP="00695658">
      <w:pPr>
        <w:spacing w:after="0" w:line="240" w:lineRule="auto"/>
      </w:pPr>
    </w:p>
    <w:p w:rsidR="00A14E83" w:rsidRDefault="00A14E83" w:rsidP="00695658">
      <w:pPr>
        <w:spacing w:after="0" w:line="240" w:lineRule="auto"/>
      </w:pPr>
    </w:p>
    <w:p w:rsidR="00A14E83" w:rsidRDefault="00A14E83" w:rsidP="00695658">
      <w:pPr>
        <w:spacing w:after="0" w:line="240" w:lineRule="auto"/>
      </w:pPr>
    </w:p>
    <w:p w:rsidR="00A14E83" w:rsidRDefault="00ED60CD" w:rsidP="00695658">
      <w:pPr>
        <w:spacing w:after="0" w:line="240" w:lineRule="auto"/>
      </w:pPr>
      <w:r>
        <w:rPr>
          <w:noProof/>
        </w:rPr>
        <w:pict>
          <v:shape id="_x0000_s1028" type="#_x0000_t202" style="position:absolute;margin-left:112.7pt;margin-top:9.95pt;width:151.6pt;height:33.4pt;z-index:251664384;mso-height-percent:200;mso-height-percent:200;mso-width-relative:margin;mso-height-relative:margin">
            <v:textbox style="mso-fit-shape-to-text:t">
              <w:txbxContent>
                <w:p w:rsidR="00A14E83" w:rsidRDefault="00A14E83" w:rsidP="00A14E83">
                  <w:pPr>
                    <w:jc w:val="center"/>
                  </w:pPr>
                  <w:r>
                    <w:t>Lägenhetsägare</w:t>
                  </w:r>
                </w:p>
              </w:txbxContent>
            </v:textbox>
          </v:shape>
        </w:pict>
      </w:r>
    </w:p>
    <w:p w:rsidR="00A14E83" w:rsidRDefault="00A14E83" w:rsidP="00695658">
      <w:pPr>
        <w:spacing w:after="0" w:line="240" w:lineRule="auto"/>
      </w:pPr>
    </w:p>
    <w:p w:rsidR="00A14E83" w:rsidRDefault="00A14E83" w:rsidP="00695658">
      <w:pPr>
        <w:spacing w:after="0" w:line="240" w:lineRule="auto"/>
      </w:pPr>
    </w:p>
    <w:p w:rsidR="00A14E83" w:rsidRDefault="00A14E83" w:rsidP="00695658">
      <w:pPr>
        <w:spacing w:after="0" w:line="240" w:lineRule="auto"/>
      </w:pPr>
    </w:p>
    <w:p w:rsidR="00A14E83" w:rsidRDefault="006D0D1C" w:rsidP="00695658">
      <w:pPr>
        <w:spacing w:after="0" w:line="240" w:lineRule="auto"/>
      </w:pPr>
      <w:r>
        <w:t xml:space="preserve">Ordföranden svarar för det systematiska brandskyddet fungerar och ansvarsfördelningen. Det innebär att förebygga brand och att minska konsekvenserna vid eventuell brand samt organisatoriska brandskyddet som rutiner </w:t>
      </w:r>
      <w:r w:rsidR="00BA72B9">
        <w:t xml:space="preserve">och </w:t>
      </w:r>
      <w:r>
        <w:t xml:space="preserve">information till boende mm. </w:t>
      </w:r>
    </w:p>
    <w:p w:rsidR="006D0D1C" w:rsidRDefault="006D0D1C" w:rsidP="00695658">
      <w:pPr>
        <w:spacing w:after="0" w:line="240" w:lineRule="auto"/>
      </w:pPr>
    </w:p>
    <w:p w:rsidR="00BA72B9" w:rsidRDefault="00BA72B9" w:rsidP="00695658">
      <w:pPr>
        <w:spacing w:after="0" w:line="240" w:lineRule="auto"/>
      </w:pPr>
      <w:r>
        <w:t>Vice värden samordnar brandskyddet och se</w:t>
      </w:r>
      <w:r w:rsidR="006C0E92">
        <w:t>r</w:t>
      </w:r>
      <w:r>
        <w:t xml:space="preserve"> till att brandskyddet sköts enligt fastslagna rutiner och regler, kontroll av brandskyddsinstallationer</w:t>
      </w:r>
      <w:r w:rsidR="006C0E92">
        <w:t>/utrustning.</w:t>
      </w:r>
    </w:p>
    <w:p w:rsidR="00BA72B9" w:rsidRDefault="00BA72B9" w:rsidP="00695658">
      <w:pPr>
        <w:spacing w:after="0" w:line="240" w:lineRule="auto"/>
      </w:pPr>
    </w:p>
    <w:p w:rsidR="0016655E" w:rsidRDefault="00BA72B9" w:rsidP="00695658">
      <w:pPr>
        <w:spacing w:after="0" w:line="240" w:lineRule="auto"/>
      </w:pPr>
      <w:r>
        <w:t xml:space="preserve">Lägenhetsägaren svarar för att brandvarnarna fungerar samt följer de instruktioner som föreningen fastslagit exv. förvaring av brandfarlig vätska, test av jordfelsbrytare mm. </w:t>
      </w:r>
    </w:p>
    <w:p w:rsidR="00BA72B9" w:rsidRDefault="00BA72B9" w:rsidP="00695658">
      <w:pPr>
        <w:spacing w:after="0" w:line="240" w:lineRule="auto"/>
      </w:pPr>
    </w:p>
    <w:p w:rsidR="006C0E92" w:rsidRPr="006C0E92" w:rsidRDefault="006C0E92" w:rsidP="00695658">
      <w:pPr>
        <w:spacing w:after="0" w:line="240" w:lineRule="auto"/>
        <w:rPr>
          <w:b/>
        </w:rPr>
      </w:pPr>
      <w:r w:rsidRPr="006C0E92">
        <w:rPr>
          <w:b/>
        </w:rPr>
        <w:t>Information</w:t>
      </w:r>
    </w:p>
    <w:p w:rsidR="006C0E92" w:rsidRDefault="006C0E92" w:rsidP="00695658">
      <w:pPr>
        <w:spacing w:after="0" w:line="240" w:lineRule="auto"/>
      </w:pPr>
      <w:r>
        <w:t>Boende ska känna till brandskyddsreglerna som gäller kring förvaring av brandfarliga vätskor, grillning, rökning, brandvarnare, hur de boende går tillväga vid brand</w:t>
      </w:r>
      <w:r w:rsidR="006C04F8">
        <w:t xml:space="preserve"> och vilken brandutrustning som bör finnas i lägenheten mm.</w:t>
      </w:r>
    </w:p>
    <w:p w:rsidR="006C04F8" w:rsidRDefault="006C04F8" w:rsidP="00695658">
      <w:pPr>
        <w:spacing w:after="0" w:line="240" w:lineRule="auto"/>
      </w:pPr>
      <w:r>
        <w:t>Informationen lämnas i informationsbladet "Vi på Saläng" som delas ut till boende.</w:t>
      </w:r>
    </w:p>
    <w:p w:rsidR="006C04F8" w:rsidRDefault="006C04F8" w:rsidP="00695658">
      <w:pPr>
        <w:spacing w:after="0" w:line="240" w:lineRule="auto"/>
      </w:pPr>
      <w:r>
        <w:t xml:space="preserve">Vid adventstider påminns boende om att byta batterier i brandvarnare och vara försiktiga med levande ljus. </w:t>
      </w:r>
    </w:p>
    <w:p w:rsidR="006C04F8" w:rsidRDefault="006C04F8" w:rsidP="00695658">
      <w:pPr>
        <w:spacing w:after="0" w:line="240" w:lineRule="auto"/>
      </w:pPr>
    </w:p>
    <w:p w:rsidR="006C04F8" w:rsidRDefault="006C04F8" w:rsidP="00695658">
      <w:pPr>
        <w:spacing w:after="0" w:line="240" w:lineRule="auto"/>
      </w:pPr>
    </w:p>
    <w:p w:rsidR="006C04F8" w:rsidRPr="006C04F8" w:rsidRDefault="006C04F8" w:rsidP="00695658">
      <w:pPr>
        <w:spacing w:after="0" w:line="240" w:lineRule="auto"/>
        <w:rPr>
          <w:b/>
        </w:rPr>
      </w:pPr>
      <w:r w:rsidRPr="006C04F8">
        <w:rPr>
          <w:b/>
        </w:rPr>
        <w:lastRenderedPageBreak/>
        <w:t>Brandvarnare</w:t>
      </w:r>
    </w:p>
    <w:p w:rsidR="006C04F8" w:rsidRDefault="006C04F8" w:rsidP="00695658">
      <w:pPr>
        <w:spacing w:after="0" w:line="240" w:lineRule="auto"/>
      </w:pPr>
      <w:r>
        <w:t xml:space="preserve">Brandvarnare är en billig livförsäkring som räddar liv. I varje lägenhets ska det finnas minst en brandvarnare. En brandvarnare täcker ca 60 m2. Är lägenheten större behövs fler brandvarnare. Har bostaden flera våningsplan ska det finnas brandvarnare på varje våningsplan. </w:t>
      </w:r>
      <w:r w:rsidR="001F0AA8">
        <w:t>Föreningen har tillhandhållit en brandvarnare till varje lägenhet. De boende ska själva ansvara för regelbudet prova att den fungerar och byta batterier.</w:t>
      </w:r>
    </w:p>
    <w:p w:rsidR="001F0AA8" w:rsidRDefault="001F0AA8" w:rsidP="00695658">
      <w:pPr>
        <w:spacing w:after="0" w:line="240" w:lineRule="auto"/>
      </w:pPr>
    </w:p>
    <w:p w:rsidR="001F0AA8" w:rsidRPr="001F0AA8" w:rsidRDefault="005528A3" w:rsidP="00695658">
      <w:pPr>
        <w:spacing w:after="0" w:line="240" w:lineRule="auto"/>
        <w:rPr>
          <w:b/>
        </w:rPr>
      </w:pPr>
      <w:r>
        <w:rPr>
          <w:b/>
        </w:rPr>
        <w:t>Släck</w:t>
      </w:r>
      <w:r w:rsidR="001F0AA8" w:rsidRPr="001F0AA8">
        <w:rPr>
          <w:b/>
        </w:rPr>
        <w:t>utrustning som föreningen svarar för</w:t>
      </w:r>
    </w:p>
    <w:p w:rsidR="001F0AA8" w:rsidRDefault="00D966E5" w:rsidP="00695658">
      <w:pPr>
        <w:spacing w:after="0" w:line="240" w:lineRule="auto"/>
      </w:pPr>
      <w:r>
        <w:t>Föreningslokalen har en handbrandsläckare och brandfilt som är placerade i köket. Lokalen har två brandvarnare som är placerade i köket och stora lokalen.</w:t>
      </w:r>
    </w:p>
    <w:p w:rsidR="00D966E5" w:rsidRDefault="001C39D9" w:rsidP="00695658">
      <w:pPr>
        <w:spacing w:after="0" w:line="240" w:lineRule="auto"/>
      </w:pPr>
      <w:r>
        <w:t>En</w:t>
      </w:r>
      <w:r w:rsidR="00481DBF">
        <w:t xml:space="preserve"> pulversläckare </w:t>
      </w:r>
      <w:r w:rsidR="004B5642">
        <w:t xml:space="preserve">placeras </w:t>
      </w:r>
      <w:r w:rsidR="00481DBF">
        <w:t xml:space="preserve">en </w:t>
      </w:r>
      <w:r w:rsidR="004B5642">
        <w:t xml:space="preserve">brandsläckare i </w:t>
      </w:r>
      <w:r w:rsidR="00C10794">
        <w:t>verktygs</w:t>
      </w:r>
      <w:r w:rsidR="004B5642">
        <w:t>rummet</w:t>
      </w:r>
      <w:r w:rsidR="00C10794">
        <w:t xml:space="preserve"> (bredvid soprummet)</w:t>
      </w:r>
      <w:r w:rsidR="004B5642">
        <w:t>.</w:t>
      </w:r>
    </w:p>
    <w:p w:rsidR="005528A3" w:rsidRDefault="005528A3" w:rsidP="005528A3">
      <w:pPr>
        <w:spacing w:after="0" w:line="240" w:lineRule="auto"/>
      </w:pPr>
    </w:p>
    <w:p w:rsidR="005528A3" w:rsidRDefault="005528A3" w:rsidP="005528A3">
      <w:pPr>
        <w:spacing w:after="0" w:line="240" w:lineRule="auto"/>
      </w:pPr>
      <w:r>
        <w:t>På varje huskropp finns ett mindre vattenuttag som kan användas vid en brand utomhus. Slangvinda finns i elcentralen.</w:t>
      </w:r>
    </w:p>
    <w:p w:rsidR="005528A3" w:rsidRDefault="005528A3" w:rsidP="005528A3">
      <w:pPr>
        <w:spacing w:after="0" w:line="240" w:lineRule="auto"/>
      </w:pPr>
    </w:p>
    <w:p w:rsidR="005528A3" w:rsidRPr="00ED3287" w:rsidRDefault="005528A3" w:rsidP="005528A3">
      <w:pPr>
        <w:spacing w:after="0" w:line="240" w:lineRule="auto"/>
      </w:pPr>
      <w:r w:rsidRPr="00ED3287">
        <w:t>Kontroller som föreningen gör</w:t>
      </w:r>
    </w:p>
    <w:p w:rsidR="005528A3" w:rsidRDefault="005528A3" w:rsidP="005528A3">
      <w:pPr>
        <w:spacing w:after="0" w:line="240" w:lineRule="auto"/>
      </w:pPr>
      <w:r>
        <w:t xml:space="preserve">Föreningens handbrandsläckare kontrolleras regelbundet i avseende på; </w:t>
      </w:r>
    </w:p>
    <w:p w:rsidR="005528A3" w:rsidRDefault="005528A3" w:rsidP="00ED3287">
      <w:pPr>
        <w:pStyle w:val="Liststycke"/>
        <w:numPr>
          <w:ilvl w:val="2"/>
          <w:numId w:val="2"/>
        </w:numPr>
        <w:spacing w:after="0" w:line="240" w:lineRule="auto"/>
        <w:ind w:left="851"/>
      </w:pPr>
      <w:r>
        <w:t>Är oskadd och plomberad</w:t>
      </w:r>
    </w:p>
    <w:p w:rsidR="005528A3" w:rsidRDefault="005528A3" w:rsidP="00ED3287">
      <w:pPr>
        <w:pStyle w:val="Liststycke"/>
        <w:numPr>
          <w:ilvl w:val="2"/>
          <w:numId w:val="2"/>
        </w:numPr>
        <w:spacing w:after="0" w:line="240" w:lineRule="auto"/>
        <w:ind w:left="851"/>
      </w:pPr>
      <w:r>
        <w:t>Är åtkomlig</w:t>
      </w:r>
    </w:p>
    <w:p w:rsidR="005528A3" w:rsidRDefault="005528A3" w:rsidP="00ED3287">
      <w:pPr>
        <w:pStyle w:val="Liststycke"/>
        <w:numPr>
          <w:ilvl w:val="2"/>
          <w:numId w:val="2"/>
        </w:numPr>
        <w:spacing w:after="0" w:line="240" w:lineRule="auto"/>
        <w:ind w:left="851"/>
      </w:pPr>
      <w:r>
        <w:t>Är fylld och med rätt tryck</w:t>
      </w:r>
    </w:p>
    <w:p w:rsidR="005528A3" w:rsidRDefault="005528A3" w:rsidP="00ED3287">
      <w:pPr>
        <w:pStyle w:val="Liststycke"/>
        <w:numPr>
          <w:ilvl w:val="2"/>
          <w:numId w:val="2"/>
        </w:numPr>
        <w:spacing w:after="0" w:line="240" w:lineRule="auto"/>
        <w:ind w:left="851"/>
      </w:pPr>
      <w:r>
        <w:t>Är utmärkt med skylt</w:t>
      </w:r>
    </w:p>
    <w:p w:rsidR="005528A3" w:rsidRDefault="005528A3" w:rsidP="00ED3287">
      <w:pPr>
        <w:pStyle w:val="Liststycke"/>
        <w:numPr>
          <w:ilvl w:val="2"/>
          <w:numId w:val="2"/>
        </w:numPr>
        <w:spacing w:after="0" w:line="240" w:lineRule="auto"/>
        <w:ind w:left="851"/>
      </w:pPr>
      <w:r>
        <w:t>Regelbunden service av fackman</w:t>
      </w:r>
    </w:p>
    <w:p w:rsidR="005528A3" w:rsidRDefault="005528A3" w:rsidP="005528A3">
      <w:pPr>
        <w:spacing w:after="0" w:line="240" w:lineRule="auto"/>
      </w:pPr>
    </w:p>
    <w:p w:rsidR="005528A3" w:rsidRDefault="005528A3" w:rsidP="005528A3">
      <w:pPr>
        <w:spacing w:after="0" w:line="240" w:lineRule="auto"/>
      </w:pPr>
      <w:r>
        <w:t>Vattenuttage</w:t>
      </w:r>
      <w:r w:rsidR="004B6101">
        <w:t>n på husen ska vara försedda sla</w:t>
      </w:r>
      <w:r>
        <w:t>ngkoppling</w:t>
      </w:r>
    </w:p>
    <w:p w:rsidR="001F0AA8" w:rsidRDefault="001F0AA8" w:rsidP="00695658">
      <w:pPr>
        <w:spacing w:after="0" w:line="240" w:lineRule="auto"/>
      </w:pPr>
    </w:p>
    <w:p w:rsidR="001F0AA8" w:rsidRPr="001F0AA8" w:rsidRDefault="005528A3" w:rsidP="001F0AA8">
      <w:pPr>
        <w:spacing w:after="0" w:line="240" w:lineRule="auto"/>
        <w:rPr>
          <w:b/>
        </w:rPr>
      </w:pPr>
      <w:r>
        <w:rPr>
          <w:b/>
        </w:rPr>
        <w:t>Släck</w:t>
      </w:r>
      <w:r w:rsidR="001F0AA8" w:rsidRPr="001F0AA8">
        <w:rPr>
          <w:b/>
        </w:rPr>
        <w:t xml:space="preserve">utrustning </w:t>
      </w:r>
      <w:r w:rsidR="00ED3287">
        <w:rPr>
          <w:b/>
        </w:rPr>
        <w:t xml:space="preserve">mm </w:t>
      </w:r>
      <w:r w:rsidR="001F0AA8" w:rsidRPr="001F0AA8">
        <w:rPr>
          <w:b/>
        </w:rPr>
        <w:t xml:space="preserve">som </w:t>
      </w:r>
      <w:r w:rsidR="001F0AA8">
        <w:rPr>
          <w:b/>
        </w:rPr>
        <w:t>lägen</w:t>
      </w:r>
      <w:r w:rsidR="001F0AA8" w:rsidRPr="001F0AA8">
        <w:rPr>
          <w:b/>
        </w:rPr>
        <w:t>h</w:t>
      </w:r>
      <w:r w:rsidR="001F0AA8">
        <w:rPr>
          <w:b/>
        </w:rPr>
        <w:t>e</w:t>
      </w:r>
      <w:r w:rsidR="001F0AA8" w:rsidRPr="001F0AA8">
        <w:rPr>
          <w:b/>
        </w:rPr>
        <w:t>tsägaren svarar för</w:t>
      </w:r>
    </w:p>
    <w:p w:rsidR="001F0AA8" w:rsidRDefault="00D966E5" w:rsidP="00695658">
      <w:pPr>
        <w:spacing w:after="0" w:line="240" w:lineRule="auto"/>
      </w:pPr>
      <w:r>
        <w:t>En handbrandsläckare och brandfilt bör finnas i varje lägenhet.  Lämpligtvis en pulversläckare på 6 kg.</w:t>
      </w:r>
    </w:p>
    <w:p w:rsidR="005528A3" w:rsidRDefault="00ED3287" w:rsidP="00695658">
      <w:pPr>
        <w:spacing w:after="0" w:line="240" w:lineRule="auto"/>
      </w:pPr>
      <w:r>
        <w:t xml:space="preserve">Lägenheter på andra våning Sjuhäradsgatan bör ha en repstege </w:t>
      </w:r>
      <w:r w:rsidR="004B6101">
        <w:t xml:space="preserve">eller dylikt </w:t>
      </w:r>
      <w:r>
        <w:t>för att vid brand kunna utrymma</w:t>
      </w:r>
      <w:r w:rsidR="007A03E9">
        <w:t xml:space="preserve"> lägenheten via</w:t>
      </w:r>
      <w:r>
        <w:t xml:space="preserve"> balkongen.</w:t>
      </w:r>
    </w:p>
    <w:p w:rsidR="005528A3" w:rsidRDefault="005528A3" w:rsidP="00695658">
      <w:pPr>
        <w:spacing w:after="0" w:line="240" w:lineRule="auto"/>
      </w:pPr>
    </w:p>
    <w:p w:rsidR="00D456E8" w:rsidRPr="00D456E8" w:rsidRDefault="00D456E8" w:rsidP="00695658">
      <w:pPr>
        <w:spacing w:after="0" w:line="240" w:lineRule="auto"/>
        <w:rPr>
          <w:b/>
          <w:sz w:val="28"/>
          <w:szCs w:val="28"/>
        </w:rPr>
      </w:pPr>
      <w:r w:rsidRPr="00D456E8">
        <w:rPr>
          <w:b/>
          <w:sz w:val="28"/>
          <w:szCs w:val="28"/>
        </w:rPr>
        <w:t>Brandskyddsregler för Saläng</w:t>
      </w:r>
    </w:p>
    <w:p w:rsidR="00D456E8" w:rsidRDefault="00D456E8" w:rsidP="00695658">
      <w:pPr>
        <w:spacing w:after="0" w:line="240" w:lineRule="auto"/>
      </w:pPr>
      <w:r>
        <w:t xml:space="preserve">Alla boende ska följa </w:t>
      </w:r>
      <w:r w:rsidR="00481DBF">
        <w:t xml:space="preserve">nedanstående </w:t>
      </w:r>
      <w:r>
        <w:t>brandskyddsregler.</w:t>
      </w:r>
    </w:p>
    <w:p w:rsidR="00D456E8" w:rsidRDefault="00D456E8" w:rsidP="00695658">
      <w:pPr>
        <w:spacing w:after="0" w:line="240" w:lineRule="auto"/>
      </w:pPr>
      <w:r>
        <w:t>Allmänna utrymmen utanför lägenheten ska hållas fria från brännbara och skrymmande föremål</w:t>
      </w:r>
    </w:p>
    <w:p w:rsidR="00D456E8" w:rsidRDefault="00D456E8" w:rsidP="00695658">
      <w:pPr>
        <w:spacing w:after="0" w:line="240" w:lineRule="auto"/>
      </w:pPr>
    </w:p>
    <w:p w:rsidR="00D456E8" w:rsidRPr="007621A9" w:rsidRDefault="00D456E8" w:rsidP="00695658">
      <w:pPr>
        <w:spacing w:after="0" w:line="240" w:lineRule="auto"/>
        <w:rPr>
          <w:u w:val="single"/>
        </w:rPr>
      </w:pPr>
      <w:r w:rsidRPr="007621A9">
        <w:rPr>
          <w:u w:val="single"/>
        </w:rPr>
        <w:t>Förvaring av brandfarliga varor (vätska gas)</w:t>
      </w:r>
    </w:p>
    <w:p w:rsidR="00AC4834" w:rsidRDefault="00AC4834" w:rsidP="00695658">
      <w:pPr>
        <w:spacing w:after="0" w:line="240" w:lineRule="auto"/>
      </w:pPr>
      <w:r>
        <w:t>Exempel på brandfarlig</w:t>
      </w:r>
      <w:r w:rsidR="00B56607">
        <w:t>a varor är gasol, T-röd, bensin, aceton, förtunning, koncentrerad spolarvätska tändvätska, diesel, flertalet sprayburkar</w:t>
      </w:r>
    </w:p>
    <w:p w:rsidR="00AC4834" w:rsidRDefault="00AC4834" w:rsidP="00695658">
      <w:pPr>
        <w:spacing w:after="0" w:line="240" w:lineRule="auto"/>
      </w:pPr>
    </w:p>
    <w:p w:rsidR="00D456E8" w:rsidRDefault="00D456E8" w:rsidP="00695658">
      <w:pPr>
        <w:spacing w:after="0" w:line="240" w:lineRule="auto"/>
      </w:pPr>
      <w:r>
        <w:t xml:space="preserve">Vind: </w:t>
      </w:r>
      <w:r>
        <w:tab/>
      </w:r>
      <w:r>
        <w:tab/>
        <w:t xml:space="preserve">Ingen förvaring får ske </w:t>
      </w:r>
    </w:p>
    <w:p w:rsidR="00D456E8" w:rsidRDefault="00D456E8" w:rsidP="00695658">
      <w:pPr>
        <w:spacing w:after="0" w:line="240" w:lineRule="auto"/>
      </w:pPr>
      <w:r>
        <w:t xml:space="preserve">Lägenhet: </w:t>
      </w:r>
      <w:r>
        <w:tab/>
      </w:r>
      <w:r>
        <w:tab/>
        <w:t>Sprayburkar och gasolflaskor högst 5 liter i godkända förpackningar</w:t>
      </w:r>
    </w:p>
    <w:p w:rsidR="00D456E8" w:rsidRDefault="00D456E8" w:rsidP="00695658">
      <w:pPr>
        <w:spacing w:after="0" w:line="240" w:lineRule="auto"/>
      </w:pPr>
      <w:r>
        <w:tab/>
      </w:r>
      <w:r>
        <w:tab/>
        <w:t>Brandfarlig vätska i godkänd</w:t>
      </w:r>
      <w:r w:rsidR="00B56607">
        <w:t>a</w:t>
      </w:r>
      <w:r>
        <w:t xml:space="preserve"> behållare högst 10 liter</w:t>
      </w:r>
    </w:p>
    <w:p w:rsidR="00D456E8" w:rsidRDefault="00D456E8" w:rsidP="00695658">
      <w:pPr>
        <w:spacing w:after="0" w:line="240" w:lineRule="auto"/>
      </w:pPr>
      <w:r>
        <w:t xml:space="preserve">Balkong och </w:t>
      </w:r>
      <w:r w:rsidR="004B5642">
        <w:t xml:space="preserve">öppen </w:t>
      </w:r>
      <w:r>
        <w:t>altan:</w:t>
      </w:r>
      <w:r>
        <w:tab/>
        <w:t>Brandfarlig vätska i godkänd</w:t>
      </w:r>
      <w:r w:rsidR="00B56607">
        <w:t>a</w:t>
      </w:r>
      <w:r>
        <w:t xml:space="preserve"> behållare högst 25 liter</w:t>
      </w:r>
    </w:p>
    <w:p w:rsidR="00AC4834" w:rsidRDefault="00AC4834" w:rsidP="00695658">
      <w:pPr>
        <w:spacing w:after="0" w:line="240" w:lineRule="auto"/>
      </w:pPr>
      <w:r>
        <w:tab/>
      </w:r>
      <w:r>
        <w:tab/>
        <w:t>Gasolflaskor i P11 storlek högst 26 liter</w:t>
      </w:r>
    </w:p>
    <w:p w:rsidR="00AC4834" w:rsidRDefault="00AC4834" w:rsidP="00695658">
      <w:pPr>
        <w:spacing w:after="0" w:line="240" w:lineRule="auto"/>
      </w:pPr>
      <w:r>
        <w:tab/>
      </w:r>
      <w:r>
        <w:tab/>
        <w:t>Behållarna förvaras i skåp så att de skyddas mot väder och vind.</w:t>
      </w:r>
    </w:p>
    <w:p w:rsidR="004B5642" w:rsidRDefault="004B5642" w:rsidP="00695658">
      <w:pPr>
        <w:spacing w:after="0" w:line="240" w:lineRule="auto"/>
      </w:pPr>
      <w:r>
        <w:t>Inbyggd/inglasad altan</w:t>
      </w:r>
      <w:r>
        <w:tab/>
        <w:t>Räknas som del i lägenheten (ingår i lägenheten)</w:t>
      </w:r>
    </w:p>
    <w:p w:rsidR="004B5642" w:rsidRDefault="004B5642" w:rsidP="00695658">
      <w:pPr>
        <w:spacing w:after="0" w:line="240" w:lineRule="auto"/>
      </w:pPr>
      <w:r>
        <w:t>balkong:</w:t>
      </w:r>
    </w:p>
    <w:p w:rsidR="00AC4834" w:rsidRDefault="00AC4834" w:rsidP="00695658">
      <w:pPr>
        <w:spacing w:after="0" w:line="240" w:lineRule="auto"/>
      </w:pPr>
      <w:r>
        <w:t>Garage:</w:t>
      </w:r>
      <w:r>
        <w:tab/>
      </w:r>
      <w:r>
        <w:tab/>
        <w:t>Fordon med tank och godkänd reservdunk max 5 liter</w:t>
      </w:r>
    </w:p>
    <w:p w:rsidR="00AC4834" w:rsidRDefault="00AC4834" w:rsidP="00695658">
      <w:pPr>
        <w:spacing w:after="0" w:line="240" w:lineRule="auto"/>
      </w:pPr>
      <w:r>
        <w:tab/>
      </w:r>
      <w:r>
        <w:tab/>
        <w:t>Ingen brandfarlig gas</w:t>
      </w:r>
    </w:p>
    <w:p w:rsidR="001C39D9" w:rsidRDefault="00AC4834" w:rsidP="00695658">
      <w:pPr>
        <w:spacing w:after="0" w:line="240" w:lineRule="auto"/>
      </w:pPr>
      <w:r>
        <w:tab/>
      </w:r>
      <w:r>
        <w:tab/>
        <w:t xml:space="preserve">Brandfarlig vätska i godkända behållare max </w:t>
      </w:r>
      <w:r w:rsidR="0050127C">
        <w:t>5</w:t>
      </w:r>
      <w:r>
        <w:t xml:space="preserve"> liter.</w:t>
      </w:r>
    </w:p>
    <w:p w:rsidR="007621A9" w:rsidRDefault="00733737" w:rsidP="00695658">
      <w:pPr>
        <w:spacing w:after="0" w:line="240" w:lineRule="auto"/>
      </w:pPr>
      <w:r>
        <w:t>Sjuhäradsgatans förråd:</w:t>
      </w:r>
      <w:r>
        <w:tab/>
        <w:t xml:space="preserve">Brandfarlig vätska i godkända behållare max </w:t>
      </w:r>
      <w:r w:rsidR="0050127C">
        <w:t>5</w:t>
      </w:r>
      <w:r>
        <w:t xml:space="preserve"> liter.</w:t>
      </w:r>
      <w:r w:rsidR="00AC4834">
        <w:tab/>
      </w:r>
    </w:p>
    <w:p w:rsidR="007621A9" w:rsidRDefault="00733737" w:rsidP="00695658">
      <w:pPr>
        <w:spacing w:after="0" w:line="240" w:lineRule="auto"/>
      </w:pPr>
      <w:r>
        <w:tab/>
      </w:r>
      <w:r>
        <w:tab/>
      </w:r>
    </w:p>
    <w:p w:rsidR="007621A9" w:rsidRPr="007621A9" w:rsidRDefault="007621A9" w:rsidP="00695658">
      <w:pPr>
        <w:spacing w:after="0" w:line="240" w:lineRule="auto"/>
        <w:rPr>
          <w:u w:val="single"/>
        </w:rPr>
      </w:pPr>
      <w:r w:rsidRPr="007621A9">
        <w:rPr>
          <w:u w:val="single"/>
        </w:rPr>
        <w:lastRenderedPageBreak/>
        <w:t>Grillning på balkonger och inbyggda/inglasade altaner</w:t>
      </w:r>
    </w:p>
    <w:p w:rsidR="007621A9" w:rsidRDefault="007621A9" w:rsidP="00695658">
      <w:pPr>
        <w:spacing w:after="0" w:line="240" w:lineRule="auto"/>
      </w:pPr>
      <w:r>
        <w:t>Endast elgrillning är tillåten. Användning av kol- och gasolgrill är inte tillåten på grund av brandrisken.</w:t>
      </w:r>
    </w:p>
    <w:p w:rsidR="007621A9" w:rsidRDefault="007621A9" w:rsidP="00695658">
      <w:pPr>
        <w:spacing w:after="0" w:line="240" w:lineRule="auto"/>
      </w:pPr>
    </w:p>
    <w:p w:rsidR="00A655AB" w:rsidRPr="00A655AB" w:rsidRDefault="00A655AB" w:rsidP="00695658">
      <w:pPr>
        <w:spacing w:after="0" w:line="240" w:lineRule="auto"/>
        <w:rPr>
          <w:u w:val="single"/>
        </w:rPr>
      </w:pPr>
      <w:r w:rsidRPr="00A655AB">
        <w:rPr>
          <w:u w:val="single"/>
        </w:rPr>
        <w:t>Brandvarnare</w:t>
      </w:r>
    </w:p>
    <w:p w:rsidR="00A655AB" w:rsidRDefault="00A655AB" w:rsidP="00695658">
      <w:pPr>
        <w:spacing w:after="0" w:line="240" w:lineRule="auto"/>
      </w:pPr>
      <w:r>
        <w:t>I varje lägenhet ska det finnas minst en brandvarnare. I lägenhet med två våningsplan ska det finnas minst en brandvarnare på varje våningsplan.</w:t>
      </w:r>
    </w:p>
    <w:p w:rsidR="00AC4834" w:rsidRDefault="00A655AB" w:rsidP="00695658">
      <w:pPr>
        <w:spacing w:after="0" w:line="240" w:lineRule="auto"/>
      </w:pPr>
      <w:r>
        <w:t>Brandvarnarna ska testas regelbundet.</w:t>
      </w:r>
      <w:r w:rsidR="00AC4834">
        <w:tab/>
      </w:r>
    </w:p>
    <w:p w:rsidR="00A655AB" w:rsidRDefault="00A655AB" w:rsidP="00695658">
      <w:pPr>
        <w:spacing w:after="0" w:line="240" w:lineRule="auto"/>
      </w:pPr>
    </w:p>
    <w:p w:rsidR="00A655AB" w:rsidRPr="00ED3287" w:rsidRDefault="00A655AB" w:rsidP="00695658">
      <w:pPr>
        <w:spacing w:after="0" w:line="240" w:lineRule="auto"/>
        <w:rPr>
          <w:u w:val="single"/>
        </w:rPr>
      </w:pPr>
      <w:r w:rsidRPr="00ED3287">
        <w:rPr>
          <w:u w:val="single"/>
        </w:rPr>
        <w:t>I händelse av brand i lägenheten</w:t>
      </w:r>
    </w:p>
    <w:p w:rsidR="00A655AB" w:rsidRDefault="00A655AB" w:rsidP="002F0A4E">
      <w:pPr>
        <w:pStyle w:val="Liststycke"/>
        <w:numPr>
          <w:ilvl w:val="0"/>
          <w:numId w:val="1"/>
        </w:numPr>
        <w:spacing w:after="0" w:line="240" w:lineRule="auto"/>
      </w:pPr>
      <w:r>
        <w:t xml:space="preserve">Försök släcka branden </w:t>
      </w:r>
      <w:r w:rsidR="00ED3287">
        <w:t>med brandfilt eller handbrandsl</w:t>
      </w:r>
      <w:r>
        <w:t>äckare utan att ta onödiga riske</w:t>
      </w:r>
      <w:r w:rsidR="00ED3287">
        <w:t>r</w:t>
      </w:r>
    </w:p>
    <w:p w:rsidR="00A655AB" w:rsidRDefault="00A655AB" w:rsidP="002F0A4E">
      <w:pPr>
        <w:pStyle w:val="Liststycke"/>
        <w:numPr>
          <w:ilvl w:val="0"/>
          <w:numId w:val="1"/>
        </w:numPr>
        <w:spacing w:after="0" w:line="240" w:lineRule="auto"/>
      </w:pPr>
      <w:r>
        <w:t>Utrym lägenheten</w:t>
      </w:r>
    </w:p>
    <w:p w:rsidR="00ED3287" w:rsidRDefault="00A655AB" w:rsidP="00ED3287">
      <w:pPr>
        <w:pStyle w:val="Liststycke"/>
        <w:numPr>
          <w:ilvl w:val="0"/>
          <w:numId w:val="1"/>
        </w:numPr>
        <w:spacing w:after="0" w:line="240" w:lineRule="auto"/>
      </w:pPr>
      <w:r>
        <w:t>Larma 112</w:t>
      </w:r>
    </w:p>
    <w:p w:rsidR="00ED3287" w:rsidRDefault="00ED3287" w:rsidP="00ED3287">
      <w:pPr>
        <w:pStyle w:val="Liststycke"/>
        <w:spacing w:after="0" w:line="240" w:lineRule="auto"/>
        <w:ind w:left="0"/>
      </w:pPr>
    </w:p>
    <w:p w:rsidR="00ED3287" w:rsidRPr="00ED3287" w:rsidRDefault="00ED3287" w:rsidP="00ED3287">
      <w:pPr>
        <w:pStyle w:val="Liststycke"/>
        <w:spacing w:after="0" w:line="240" w:lineRule="auto"/>
        <w:ind w:left="0"/>
        <w:rPr>
          <w:u w:val="single"/>
        </w:rPr>
      </w:pPr>
      <w:r w:rsidRPr="00ED3287">
        <w:rPr>
          <w:u w:val="single"/>
        </w:rPr>
        <w:t>I händelse av brand i fastigheten</w:t>
      </w:r>
    </w:p>
    <w:p w:rsidR="00ED3287" w:rsidRDefault="00ED3287" w:rsidP="007A03E9">
      <w:pPr>
        <w:pStyle w:val="Liststycke"/>
        <w:numPr>
          <w:ilvl w:val="0"/>
          <w:numId w:val="3"/>
        </w:numPr>
        <w:spacing w:after="0" w:line="240" w:lineRule="auto"/>
      </w:pPr>
      <w:r>
        <w:t>Utrym lägenheten</w:t>
      </w:r>
    </w:p>
    <w:p w:rsidR="00ED3287" w:rsidRDefault="00ED3287" w:rsidP="007A03E9">
      <w:pPr>
        <w:pStyle w:val="Liststycke"/>
        <w:numPr>
          <w:ilvl w:val="0"/>
          <w:numId w:val="3"/>
        </w:numPr>
        <w:spacing w:after="0" w:line="240" w:lineRule="auto"/>
      </w:pPr>
      <w:r>
        <w:t>Larma 112</w:t>
      </w:r>
    </w:p>
    <w:p w:rsidR="007A03E9" w:rsidRDefault="007A03E9" w:rsidP="007A03E9">
      <w:pPr>
        <w:pStyle w:val="Liststycke"/>
        <w:spacing w:after="0" w:line="240" w:lineRule="auto"/>
        <w:ind w:left="0"/>
      </w:pPr>
      <w:r>
        <w:t xml:space="preserve"> </w:t>
      </w:r>
    </w:p>
    <w:p w:rsidR="007A03E9" w:rsidRPr="007A03E9" w:rsidRDefault="007A03E9" w:rsidP="007A03E9">
      <w:pPr>
        <w:pStyle w:val="Liststycke"/>
        <w:spacing w:after="0" w:line="240" w:lineRule="auto"/>
        <w:ind w:left="0"/>
        <w:rPr>
          <w:u w:val="single"/>
        </w:rPr>
      </w:pPr>
      <w:r w:rsidRPr="007A03E9">
        <w:rPr>
          <w:u w:val="single"/>
        </w:rPr>
        <w:t>Heta arbeten</w:t>
      </w:r>
    </w:p>
    <w:p w:rsidR="007A03E9" w:rsidRDefault="007A03E9" w:rsidP="007A03E9">
      <w:pPr>
        <w:pStyle w:val="Liststycke"/>
        <w:spacing w:after="0" w:line="240" w:lineRule="auto"/>
        <w:ind w:left="0"/>
      </w:pPr>
      <w:r>
        <w:t>Så kallade Heta arbeten i lägenheten som exempelvis svetsning</w:t>
      </w:r>
      <w:r w:rsidR="00456D19">
        <w:t xml:space="preserve">, </w:t>
      </w:r>
      <w:r>
        <w:t xml:space="preserve">arbete med sliprondell </w:t>
      </w:r>
      <w:r w:rsidR="00456D19">
        <w:t xml:space="preserve">och annat arbete som medför uppvärmning eller gnistbildning </w:t>
      </w:r>
      <w:r>
        <w:t xml:space="preserve">får endast utföras av den som genomgått utbildning </w:t>
      </w:r>
      <w:r w:rsidR="00456D19">
        <w:t xml:space="preserve">och har tillstånd att utföra Heta arbeten. </w:t>
      </w:r>
    </w:p>
    <w:p w:rsidR="00297BD0" w:rsidRDefault="00297BD0" w:rsidP="007A03E9">
      <w:pPr>
        <w:pStyle w:val="Liststycke"/>
        <w:spacing w:after="0" w:line="240" w:lineRule="auto"/>
        <w:ind w:left="0"/>
      </w:pPr>
    </w:p>
    <w:p w:rsidR="00297BD0" w:rsidRPr="004B6101" w:rsidRDefault="004B6101" w:rsidP="007A03E9">
      <w:pPr>
        <w:pStyle w:val="Liststycke"/>
        <w:spacing w:after="0" w:line="240" w:lineRule="auto"/>
        <w:ind w:left="0"/>
        <w:rPr>
          <w:u w:val="single"/>
        </w:rPr>
      </w:pPr>
      <w:r w:rsidRPr="004B6101">
        <w:rPr>
          <w:u w:val="single"/>
        </w:rPr>
        <w:t>Checklistor</w:t>
      </w:r>
    </w:p>
    <w:p w:rsidR="004B6101" w:rsidRDefault="004B6101" w:rsidP="007A03E9">
      <w:pPr>
        <w:pStyle w:val="Liststycke"/>
        <w:spacing w:after="0" w:line="240" w:lineRule="auto"/>
        <w:ind w:left="0"/>
      </w:pPr>
      <w:r>
        <w:t>I bilaga finns ett antal viktiga checklistor för att förebygga brand och i händelse av brand</w:t>
      </w:r>
    </w:p>
    <w:p w:rsidR="007A03E9" w:rsidRDefault="007A03E9" w:rsidP="007A03E9">
      <w:pPr>
        <w:pStyle w:val="Liststycke"/>
        <w:spacing w:after="0" w:line="240" w:lineRule="auto"/>
        <w:ind w:left="0"/>
      </w:pPr>
    </w:p>
    <w:p w:rsidR="007A03E9" w:rsidRDefault="007A03E9" w:rsidP="007A03E9">
      <w:pPr>
        <w:pStyle w:val="Liststycke"/>
        <w:spacing w:after="0" w:line="240" w:lineRule="auto"/>
        <w:ind w:left="0"/>
      </w:pPr>
    </w:p>
    <w:p w:rsidR="00ED3287" w:rsidRDefault="00ED3287" w:rsidP="00ED3287">
      <w:pPr>
        <w:pStyle w:val="Liststycke"/>
        <w:spacing w:after="0" w:line="240" w:lineRule="auto"/>
      </w:pPr>
    </w:p>
    <w:p w:rsidR="00D456E8" w:rsidRDefault="00D456E8" w:rsidP="00ED3287">
      <w:pPr>
        <w:pStyle w:val="Liststycke"/>
        <w:spacing w:after="0" w:line="240" w:lineRule="auto"/>
      </w:pPr>
      <w:r>
        <w:tab/>
      </w:r>
      <w:r>
        <w:tab/>
      </w:r>
    </w:p>
    <w:sectPr w:rsidR="00D456E8" w:rsidSect="008F5C4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930" w:rsidRDefault="00DF0930" w:rsidP="007621A9">
      <w:pPr>
        <w:spacing w:after="0" w:line="240" w:lineRule="auto"/>
      </w:pPr>
      <w:r>
        <w:separator/>
      </w:r>
    </w:p>
  </w:endnote>
  <w:endnote w:type="continuationSeparator" w:id="0">
    <w:p w:rsidR="00DF0930" w:rsidRDefault="00DF0930" w:rsidP="00762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79032"/>
      <w:docPartObj>
        <w:docPartGallery w:val="Page Numbers (Bottom of Page)"/>
        <w:docPartUnique/>
      </w:docPartObj>
    </w:sdtPr>
    <w:sdtContent>
      <w:p w:rsidR="007621A9" w:rsidRDefault="00ED60CD">
        <w:pPr>
          <w:pStyle w:val="Sidfot"/>
          <w:jc w:val="right"/>
        </w:pPr>
        <w:fldSimple w:instr=" PAGE   \* MERGEFORMAT ">
          <w:r w:rsidR="0050127C">
            <w:rPr>
              <w:noProof/>
            </w:rPr>
            <w:t>1</w:t>
          </w:r>
        </w:fldSimple>
      </w:p>
    </w:sdtContent>
  </w:sdt>
  <w:p w:rsidR="007621A9" w:rsidRDefault="007621A9">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930" w:rsidRDefault="00DF0930" w:rsidP="007621A9">
      <w:pPr>
        <w:spacing w:after="0" w:line="240" w:lineRule="auto"/>
      </w:pPr>
      <w:r>
        <w:separator/>
      </w:r>
    </w:p>
  </w:footnote>
  <w:footnote w:type="continuationSeparator" w:id="0">
    <w:p w:rsidR="00DF0930" w:rsidRDefault="00DF0930" w:rsidP="007621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1430A"/>
    <w:multiLevelType w:val="hybridMultilevel"/>
    <w:tmpl w:val="13B453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4A300CA"/>
    <w:multiLevelType w:val="hybridMultilevel"/>
    <w:tmpl w:val="08EA5E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5156C59"/>
    <w:multiLevelType w:val="hybridMultilevel"/>
    <w:tmpl w:val="C088C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rsids>
    <w:rsidRoot w:val="00695658"/>
    <w:rsid w:val="000C5296"/>
    <w:rsid w:val="0016655E"/>
    <w:rsid w:val="0016745E"/>
    <w:rsid w:val="001C39D9"/>
    <w:rsid w:val="001F0AA8"/>
    <w:rsid w:val="00297BD0"/>
    <w:rsid w:val="002F0038"/>
    <w:rsid w:val="002F0A4E"/>
    <w:rsid w:val="00456D19"/>
    <w:rsid w:val="00481DBF"/>
    <w:rsid w:val="004B5642"/>
    <w:rsid w:val="004B6101"/>
    <w:rsid w:val="004D6092"/>
    <w:rsid w:val="004E39FA"/>
    <w:rsid w:val="0050127C"/>
    <w:rsid w:val="005528A3"/>
    <w:rsid w:val="00580EC2"/>
    <w:rsid w:val="005E7DD7"/>
    <w:rsid w:val="00695658"/>
    <w:rsid w:val="006C04F8"/>
    <w:rsid w:val="006C0E92"/>
    <w:rsid w:val="006D0D1C"/>
    <w:rsid w:val="00733737"/>
    <w:rsid w:val="007621A9"/>
    <w:rsid w:val="007A03E9"/>
    <w:rsid w:val="008151A6"/>
    <w:rsid w:val="00857D57"/>
    <w:rsid w:val="00895AB3"/>
    <w:rsid w:val="008C6678"/>
    <w:rsid w:val="008F5C4F"/>
    <w:rsid w:val="008F5E19"/>
    <w:rsid w:val="00927D95"/>
    <w:rsid w:val="00934511"/>
    <w:rsid w:val="00A14E83"/>
    <w:rsid w:val="00A655AB"/>
    <w:rsid w:val="00AB5BEC"/>
    <w:rsid w:val="00AC4834"/>
    <w:rsid w:val="00B56607"/>
    <w:rsid w:val="00BA72B9"/>
    <w:rsid w:val="00BB4140"/>
    <w:rsid w:val="00C10794"/>
    <w:rsid w:val="00D456E8"/>
    <w:rsid w:val="00D50063"/>
    <w:rsid w:val="00D563A3"/>
    <w:rsid w:val="00D966E5"/>
    <w:rsid w:val="00DF0930"/>
    <w:rsid w:val="00ED3287"/>
    <w:rsid w:val="00ED60C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C4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14E8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14E83"/>
    <w:rPr>
      <w:rFonts w:ascii="Tahoma" w:hAnsi="Tahoma" w:cs="Tahoma"/>
      <w:sz w:val="16"/>
      <w:szCs w:val="16"/>
    </w:rPr>
  </w:style>
  <w:style w:type="paragraph" w:styleId="Sidhuvud">
    <w:name w:val="header"/>
    <w:basedOn w:val="Normal"/>
    <w:link w:val="SidhuvudChar"/>
    <w:uiPriority w:val="99"/>
    <w:semiHidden/>
    <w:unhideWhenUsed/>
    <w:rsid w:val="007621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7621A9"/>
  </w:style>
  <w:style w:type="paragraph" w:styleId="Sidfot">
    <w:name w:val="footer"/>
    <w:basedOn w:val="Normal"/>
    <w:link w:val="SidfotChar"/>
    <w:uiPriority w:val="99"/>
    <w:unhideWhenUsed/>
    <w:rsid w:val="007621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621A9"/>
  </w:style>
  <w:style w:type="paragraph" w:styleId="Liststycke">
    <w:name w:val="List Paragraph"/>
    <w:basedOn w:val="Normal"/>
    <w:uiPriority w:val="34"/>
    <w:qFormat/>
    <w:rsid w:val="002F0A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3</Pages>
  <Words>845</Words>
  <Characters>4480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Mellström</dc:creator>
  <cp:keywords/>
  <dc:description/>
  <cp:lastModifiedBy>Gunnar Mellström</cp:lastModifiedBy>
  <cp:revision>20</cp:revision>
  <cp:lastPrinted>2016-11-16T15:01:00Z</cp:lastPrinted>
  <dcterms:created xsi:type="dcterms:W3CDTF">2016-11-13T12:13:00Z</dcterms:created>
  <dcterms:modified xsi:type="dcterms:W3CDTF">2016-11-16T15:10:00Z</dcterms:modified>
</cp:coreProperties>
</file>